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205" w:rsidRPr="00023205" w:rsidRDefault="00023205" w:rsidP="0044121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023205">
        <w:rPr>
          <w:rFonts w:ascii="Times New Roman" w:hAnsi="Times New Roman" w:cs="Times New Roman"/>
          <w:b/>
          <w:color w:val="FF0000"/>
          <w:sz w:val="24"/>
        </w:rPr>
        <w:t xml:space="preserve">Урок 9 </w:t>
      </w:r>
    </w:p>
    <w:p w:rsidR="00441218" w:rsidRPr="00023205" w:rsidRDefault="00023205" w:rsidP="00023205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sz w:val="24"/>
        </w:rPr>
      </w:pPr>
      <w:r w:rsidRPr="00023205">
        <w:rPr>
          <w:rFonts w:ascii="Times New Roman" w:hAnsi="Times New Roman" w:cs="Times New Roman"/>
          <w:b/>
          <w:color w:val="FF0000"/>
          <w:sz w:val="24"/>
        </w:rPr>
        <w:t>Тема.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44294B">
        <w:rPr>
          <w:rFonts w:ascii="Times New Roman" w:hAnsi="Times New Roman" w:cs="Times New Roman"/>
          <w:sz w:val="24"/>
        </w:rPr>
        <w:t xml:space="preserve">Зачётная </w:t>
      </w:r>
      <w:r w:rsidR="00441218" w:rsidRPr="00023205">
        <w:rPr>
          <w:rFonts w:ascii="Times New Roman" w:hAnsi="Times New Roman" w:cs="Times New Roman"/>
          <w:sz w:val="24"/>
        </w:rPr>
        <w:t>работа по роману Ф.М.Достоевского «Преступление и наказание»</w:t>
      </w:r>
    </w:p>
    <w:p w:rsidR="003E2B47" w:rsidRPr="00023205" w:rsidRDefault="003E2B47" w:rsidP="0044121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</w:p>
    <w:p w:rsidR="00441218" w:rsidRPr="003E2B47" w:rsidRDefault="003E2B47" w:rsidP="0044121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color w:val="FF0000"/>
          <w:sz w:val="24"/>
        </w:rPr>
      </w:pPr>
      <w:r w:rsidRPr="003E2B47">
        <w:rPr>
          <w:rFonts w:ascii="Times New Roman" w:hAnsi="Times New Roman" w:cs="Times New Roman"/>
          <w:b/>
          <w:i/>
          <w:color w:val="FF0000"/>
          <w:sz w:val="24"/>
        </w:rPr>
        <w:t>Требования к работе</w:t>
      </w:r>
    </w:p>
    <w:p w:rsidR="000A71C6" w:rsidRDefault="00575905" w:rsidP="003E2B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Выберите только </w:t>
      </w:r>
      <w:r w:rsidRPr="000A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ОДНУ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</w:t>
      </w:r>
      <w:r w:rsid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тем,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укажите её номер.</w:t>
      </w:r>
      <w:r w:rsid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75905" w:rsidRPr="000A71C6" w:rsidRDefault="00575905" w:rsidP="003E2B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Напишите </w:t>
      </w:r>
      <w:r w:rsidR="0044294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развернутый ответ</w:t>
      </w:r>
      <w:bookmarkStart w:id="0" w:name="_GoBack"/>
      <w:bookmarkEnd w:id="0"/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объёмом </w:t>
      </w:r>
      <w:r w:rsidRPr="000A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 меньше</w:t>
      </w:r>
      <w:r w:rsid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A71C6" w:rsidRPr="000A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 слов</w:t>
      </w:r>
      <w:r w:rsid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 объёме меньше </w:t>
      </w:r>
      <w:r w:rsidR="000A71C6" w:rsidRPr="000A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250 слов</w:t>
      </w:r>
      <w:r w:rsid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 </w:t>
      </w:r>
      <w:r w:rsidR="000A71C6" w:rsidRPr="000A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 проверяется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75905" w:rsidRPr="000A71C6" w:rsidRDefault="00575905" w:rsidP="003E2B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Раскройте тему </w:t>
      </w:r>
      <w:r w:rsid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вопроса </w:t>
      </w:r>
      <w:r w:rsidRPr="000A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71C6" w:rsidRDefault="00575905" w:rsidP="003E2B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Аргументируйте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свои суждения, опираясь на </w:t>
      </w:r>
      <w:r w:rsidRPr="000A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</w:t>
      </w:r>
      <w:r w:rsid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романа Ф.М.Достоевского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A71C6"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75905" w:rsidRPr="000A71C6" w:rsidRDefault="000A71C6" w:rsidP="003E2B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Обязательно используйте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произведения (полное или частичное цитирование, пересказ, ссылки на эпизоды, фрагменты и т.д.</w:t>
      </w:r>
    </w:p>
    <w:p w:rsidR="00575905" w:rsidRPr="000A71C6" w:rsidRDefault="00575905" w:rsidP="003E2B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 искажайте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авторской позиции, н</w:t>
      </w:r>
      <w:r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е допускайте 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фактических ошибок.</w:t>
      </w:r>
    </w:p>
    <w:p w:rsidR="00575905" w:rsidRPr="000A71C6" w:rsidRDefault="00575905" w:rsidP="003E2B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Используйте </w:t>
      </w:r>
      <w:r w:rsid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(по возможности) 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теоретико-литературные </w:t>
      </w:r>
      <w:r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поня</w:t>
      </w:r>
      <w:r w:rsidR="000A71C6"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тия</w:t>
      </w:r>
      <w:r w:rsid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анализа произведения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75905" w:rsidRPr="000A71C6" w:rsidRDefault="000A71C6" w:rsidP="003E2B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Соблюдайте </w:t>
      </w:r>
      <w:r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композиции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письменного развернутого ответа (</w:t>
      </w:r>
      <w:r w:rsidRPr="000A71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тезис – основная часть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(аргумент + </w:t>
      </w:r>
      <w:r w:rsidR="0044294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иллюстрация, пример) </w:t>
      </w:r>
      <w:r w:rsidRPr="000A71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– вывод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75905"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логическому </w:t>
      </w:r>
      <w:r w:rsidR="00575905"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изложени</w:t>
      </w:r>
      <w:r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материала</w:t>
      </w:r>
      <w:r w:rsidR="00575905"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75905" w:rsidRPr="000A71C6" w:rsidRDefault="00575905" w:rsidP="003E2B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Соблюдайте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нормы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литературной письменной речи, </w:t>
      </w:r>
      <w:r w:rsidR="003E2B4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пишите </w:t>
      </w:r>
      <w:r w:rsid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 в тетради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аккуратно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9E23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разборчиво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75905" w:rsidRPr="003E2B47" w:rsidRDefault="00441218" w:rsidP="00441218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</w:pPr>
      <w:r w:rsidRPr="003E2B47"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  <w:t>Темы работ</w:t>
      </w:r>
      <w:r w:rsidR="003E2B47" w:rsidRPr="003E2B47"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  <w:t>ы</w:t>
      </w:r>
    </w:p>
    <w:p w:rsidR="00441218" w:rsidRDefault="00441218" w:rsidP="003E2B4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1218">
        <w:rPr>
          <w:rFonts w:ascii="Times New Roman" w:eastAsia="Times New Roman" w:hAnsi="Times New Roman" w:cs="Times New Roman"/>
          <w:color w:val="000000"/>
          <w:sz w:val="24"/>
          <w:szCs w:val="24"/>
        </w:rPr>
        <w:t>Как Достоевский раскрывает проблему добра и зла на страницах сво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4412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произведени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я?</w:t>
      </w:r>
    </w:p>
    <w:p w:rsidR="00441218" w:rsidRPr="000A71C6" w:rsidRDefault="00441218" w:rsidP="003E2B4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Какое место в системе образов романа Ф. М. Достоевского «Преступление и наказание» занимает семья Мармеладовых?</w:t>
      </w:r>
    </w:p>
    <w:p w:rsidR="00441218" w:rsidRDefault="00441218" w:rsidP="003E2B4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71C6">
        <w:rPr>
          <w:rFonts w:ascii="Times New Roman" w:hAnsi="Times New Roman" w:cs="Times New Roman"/>
          <w:color w:val="000000"/>
          <w:sz w:val="24"/>
          <w:szCs w:val="24"/>
        </w:rPr>
        <w:t>Достоин ли Мармеладов сострадания?</w:t>
      </w:r>
    </w:p>
    <w:p w:rsidR="00441218" w:rsidRPr="000A71C6" w:rsidRDefault="00441218" w:rsidP="003E2B4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218">
        <w:rPr>
          <w:rFonts w:ascii="Times New Roman" w:eastAsia="Times New Roman" w:hAnsi="Times New Roman" w:cs="Times New Roman"/>
          <w:color w:val="000000"/>
          <w:sz w:val="24"/>
          <w:szCs w:val="24"/>
        </w:rPr>
        <w:t>Добрая правда Сони Мармеладовой: в чем она состоит?</w:t>
      </w:r>
      <w:r w:rsidRPr="000A71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0F0F0"/>
        </w:rPr>
        <w:t xml:space="preserve"> </w:t>
      </w:r>
    </w:p>
    <w:p w:rsidR="00441218" w:rsidRDefault="00441218" w:rsidP="003E2B4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71C6">
        <w:rPr>
          <w:rFonts w:ascii="Times New Roman" w:hAnsi="Times New Roman" w:cs="Times New Roman"/>
          <w:color w:val="000000"/>
          <w:sz w:val="24"/>
          <w:szCs w:val="24"/>
        </w:rPr>
        <w:t xml:space="preserve">Можно ли считать Лужина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A71C6">
        <w:rPr>
          <w:rFonts w:ascii="Times New Roman" w:hAnsi="Times New Roman" w:cs="Times New Roman"/>
          <w:color w:val="000000"/>
          <w:sz w:val="24"/>
          <w:szCs w:val="24"/>
        </w:rPr>
        <w:t>двойником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A71C6">
        <w:rPr>
          <w:rFonts w:ascii="Times New Roman" w:hAnsi="Times New Roman" w:cs="Times New Roman"/>
          <w:color w:val="000000"/>
          <w:sz w:val="24"/>
          <w:szCs w:val="24"/>
        </w:rPr>
        <w:t xml:space="preserve"> Раскольникова?</w:t>
      </w:r>
    </w:p>
    <w:p w:rsidR="00441218" w:rsidRDefault="00441218" w:rsidP="003E2B4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71C6">
        <w:rPr>
          <w:rFonts w:ascii="Times New Roman" w:hAnsi="Times New Roman" w:cs="Times New Roman"/>
          <w:color w:val="000000"/>
          <w:sz w:val="24"/>
          <w:szCs w:val="24"/>
        </w:rPr>
        <w:t>Почему судьбы героев романа чаще всего складываются трагически?</w:t>
      </w:r>
    </w:p>
    <w:p w:rsidR="00441218" w:rsidRDefault="00441218" w:rsidP="003E2B4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71C6">
        <w:rPr>
          <w:rFonts w:ascii="Times New Roman" w:hAnsi="Times New Roman" w:cs="Times New Roman"/>
          <w:color w:val="000000"/>
          <w:sz w:val="24"/>
          <w:szCs w:val="24"/>
        </w:rPr>
        <w:t>Кто из героев романа не заслуживает, на ваш взгляд, авторского снисхождения?</w:t>
      </w:r>
    </w:p>
    <w:p w:rsidR="00441218" w:rsidRPr="00441218" w:rsidRDefault="00441218" w:rsidP="003E2B4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412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Почему главный герой романа Ф. М. Достоевского «Преступление и наказание», в основе которого детективный сюжет, преступник, а не следователь?</w:t>
      </w:r>
    </w:p>
    <w:p w:rsidR="00441218" w:rsidRDefault="00441218" w:rsidP="003E2B4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A71C6">
        <w:rPr>
          <w:rFonts w:ascii="Times New Roman" w:hAnsi="Times New Roman" w:cs="Times New Roman"/>
          <w:color w:val="000000"/>
          <w:sz w:val="24"/>
          <w:szCs w:val="24"/>
        </w:rPr>
        <w:t xml:space="preserve">Согласны ли вы с утверждением, что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A71C6">
        <w:rPr>
          <w:rFonts w:ascii="Times New Roman" w:hAnsi="Times New Roman" w:cs="Times New Roman"/>
          <w:color w:val="000000"/>
          <w:sz w:val="24"/>
          <w:szCs w:val="24"/>
        </w:rPr>
        <w:t>история Раскольникова – это история интеллекта, заблудившегося во мраке безверия»?</w:t>
      </w:r>
      <w:r w:rsidRPr="000A71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1218" w:rsidRPr="00441218" w:rsidRDefault="00441218" w:rsidP="003E2B4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12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Чем объясняется внутренняя противоречивость Родиона Раскольникова? </w:t>
      </w:r>
    </w:p>
    <w:p w:rsidR="003E2B47" w:rsidRDefault="003E2B47" w:rsidP="003E2B4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7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Почему Раскольникову так трудно отказаться от своей теории? </w:t>
      </w:r>
    </w:p>
    <w:p w:rsidR="000A71C6" w:rsidRDefault="00575905" w:rsidP="003E2B4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71C6">
        <w:rPr>
          <w:rFonts w:ascii="Times New Roman" w:hAnsi="Times New Roman" w:cs="Times New Roman"/>
          <w:color w:val="000000"/>
          <w:sz w:val="24"/>
          <w:szCs w:val="24"/>
        </w:rPr>
        <w:t>Кто из героев романа и почему играет наиболее важную роль в опровержении идеи Раскольникова?</w:t>
      </w:r>
    </w:p>
    <w:p w:rsidR="00441218" w:rsidRDefault="00441218" w:rsidP="003E2B4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E2B47" w:rsidRPr="003E2B47" w:rsidRDefault="003E2B47" w:rsidP="003E2B47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sectPr w:rsidR="003E2B47" w:rsidRPr="003E2B47" w:rsidSect="000A71C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E6F" w:rsidRDefault="000D3E6F" w:rsidP="000A71C6">
      <w:pPr>
        <w:spacing w:after="0" w:line="240" w:lineRule="auto"/>
      </w:pPr>
      <w:r>
        <w:separator/>
      </w:r>
    </w:p>
  </w:endnote>
  <w:endnote w:type="continuationSeparator" w:id="0">
    <w:p w:rsidR="000D3E6F" w:rsidRDefault="000D3E6F" w:rsidP="000A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E6F" w:rsidRDefault="000D3E6F" w:rsidP="000A71C6">
      <w:pPr>
        <w:spacing w:after="0" w:line="240" w:lineRule="auto"/>
      </w:pPr>
      <w:r>
        <w:separator/>
      </w:r>
    </w:p>
  </w:footnote>
  <w:footnote w:type="continuationSeparator" w:id="0">
    <w:p w:rsidR="000D3E6F" w:rsidRDefault="000D3E6F" w:rsidP="000A7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401D1"/>
    <w:multiLevelType w:val="hybridMultilevel"/>
    <w:tmpl w:val="EC82CC76"/>
    <w:lvl w:ilvl="0" w:tplc="CC128A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5244D"/>
    <w:multiLevelType w:val="hybridMultilevel"/>
    <w:tmpl w:val="88300D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5905"/>
    <w:rsid w:val="00023205"/>
    <w:rsid w:val="0009354F"/>
    <w:rsid w:val="000A71C6"/>
    <w:rsid w:val="000D3E6F"/>
    <w:rsid w:val="002C2D1C"/>
    <w:rsid w:val="003E2B47"/>
    <w:rsid w:val="00441218"/>
    <w:rsid w:val="0044294B"/>
    <w:rsid w:val="00575905"/>
    <w:rsid w:val="009E233F"/>
    <w:rsid w:val="00A45735"/>
    <w:rsid w:val="00DB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EAADB"/>
  <w15:docId w15:val="{FCC80EFA-703F-4049-829F-3A568C631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42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B1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DB142A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0A7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A71C6"/>
  </w:style>
  <w:style w:type="paragraph" w:styleId="a8">
    <w:name w:val="footer"/>
    <w:basedOn w:val="a"/>
    <w:link w:val="a9"/>
    <w:uiPriority w:val="99"/>
    <w:semiHidden/>
    <w:unhideWhenUsed/>
    <w:rsid w:val="000A7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A7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2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589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536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33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74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316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766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436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2020-04-23T10:29:00Z</dcterms:created>
  <dcterms:modified xsi:type="dcterms:W3CDTF">2024-02-29T15:11:00Z</dcterms:modified>
</cp:coreProperties>
</file>